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both"/>
        <w:outlineLvl w:val="0"/>
        <w:rPr>
          <w:rFonts w:ascii="微软雅黑" w:hAnsi="微软雅黑" w:eastAsia="微软雅黑" w:cs="宋体"/>
          <w:b/>
          <w:bCs/>
          <w:color w:val="auto"/>
          <w:kern w:val="36"/>
          <w:sz w:val="36"/>
          <w:szCs w:val="36"/>
        </w:rPr>
      </w:pPr>
    </w:p>
    <w:p>
      <w:pPr>
        <w:widowControl/>
        <w:shd w:val="clear" w:color="auto" w:fill="FFFFFF"/>
        <w:jc w:val="center"/>
        <w:outlineLvl w:val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区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发展改革委节能领域2022年度“双随机、一公开”检查结果公示</w:t>
      </w:r>
    </w:p>
    <w:p>
      <w:pPr>
        <w:widowControl/>
        <w:shd w:val="clear" w:color="auto" w:fill="FFFFFF"/>
        <w:jc w:val="center"/>
        <w:outlineLvl w:val="0"/>
        <w:rPr>
          <w:rFonts w:ascii="微软雅黑" w:hAnsi="微软雅黑" w:eastAsia="微软雅黑" w:cs="宋体"/>
          <w:b/>
          <w:bCs/>
          <w:color w:val="auto"/>
          <w:kern w:val="36"/>
          <w:sz w:val="40"/>
          <w:szCs w:val="40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（第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批）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双随机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、一公开”工作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原则抽取了检查对象和检查人员，开展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节能领域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检查。现将有关情况予以公示：</w:t>
      </w:r>
    </w:p>
    <w:tbl>
      <w:tblPr>
        <w:tblStyle w:val="5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36"/>
        <w:gridCol w:w="2191"/>
        <w:gridCol w:w="1212"/>
        <w:gridCol w:w="2556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检查对象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检查事项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  <w:u w:val="none"/>
              </w:rPr>
              <w:t>中国石油化工股份有限公司天津分公司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  <w:u w:val="none"/>
                <w:lang w:val="en"/>
              </w:rPr>
              <w:t>91120000722958405G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2022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1209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固定资产投资项目执行强制性节能标准情况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固定资产投资项目是否存在未按规定进行节能审查，或节能审查未获通过，擅自开工建设或擅自投入生产、使用的情况；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固定资产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投资项目落实节能审查意见要求的情况；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节能服务机构是否提供虚假信息或报告。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无违法行为</w:t>
            </w:r>
          </w:p>
        </w:tc>
      </w:tr>
    </w:tbl>
    <w:p>
      <w:pPr>
        <w:widowControl/>
        <w:shd w:val="clear" w:color="auto" w:fill="FFFFFF"/>
        <w:wordWrap w:val="0"/>
        <w:spacing w:line="480" w:lineRule="auto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480" w:lineRule="auto"/>
        <w:jc w:val="righ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2022年1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DFlNDIzZWUwYjU3ZWZmMGUzMjIwOWUyMzc5YjgifQ=="/>
  </w:docVars>
  <w:rsids>
    <w:rsidRoot w:val="00902028"/>
    <w:rsid w:val="00015427"/>
    <w:rsid w:val="00030913"/>
    <w:rsid w:val="00033BE6"/>
    <w:rsid w:val="0004040D"/>
    <w:rsid w:val="000818A9"/>
    <w:rsid w:val="00086E2F"/>
    <w:rsid w:val="000A0C43"/>
    <w:rsid w:val="00106D37"/>
    <w:rsid w:val="00146933"/>
    <w:rsid w:val="00164DC0"/>
    <w:rsid w:val="00191BA5"/>
    <w:rsid w:val="001E7A98"/>
    <w:rsid w:val="00214771"/>
    <w:rsid w:val="0021744A"/>
    <w:rsid w:val="002378D1"/>
    <w:rsid w:val="00292984"/>
    <w:rsid w:val="002C780F"/>
    <w:rsid w:val="00322892"/>
    <w:rsid w:val="003A7E55"/>
    <w:rsid w:val="003C4534"/>
    <w:rsid w:val="003F0555"/>
    <w:rsid w:val="0040451E"/>
    <w:rsid w:val="004123E2"/>
    <w:rsid w:val="0046307C"/>
    <w:rsid w:val="00472CCE"/>
    <w:rsid w:val="004C1DDE"/>
    <w:rsid w:val="00502E3B"/>
    <w:rsid w:val="005124F8"/>
    <w:rsid w:val="00554180"/>
    <w:rsid w:val="00561389"/>
    <w:rsid w:val="005B0DA4"/>
    <w:rsid w:val="005C55DF"/>
    <w:rsid w:val="005E405F"/>
    <w:rsid w:val="005E791A"/>
    <w:rsid w:val="005F26CB"/>
    <w:rsid w:val="00611429"/>
    <w:rsid w:val="00633F03"/>
    <w:rsid w:val="00691F26"/>
    <w:rsid w:val="00695E65"/>
    <w:rsid w:val="006F743E"/>
    <w:rsid w:val="00714279"/>
    <w:rsid w:val="00740EFE"/>
    <w:rsid w:val="00783DF0"/>
    <w:rsid w:val="00797C92"/>
    <w:rsid w:val="007B3E00"/>
    <w:rsid w:val="007B5411"/>
    <w:rsid w:val="007F141F"/>
    <w:rsid w:val="00802E4F"/>
    <w:rsid w:val="00870DC9"/>
    <w:rsid w:val="008B698E"/>
    <w:rsid w:val="00902028"/>
    <w:rsid w:val="009311A8"/>
    <w:rsid w:val="00937207"/>
    <w:rsid w:val="009B0867"/>
    <w:rsid w:val="009B78D5"/>
    <w:rsid w:val="00A16297"/>
    <w:rsid w:val="00A23906"/>
    <w:rsid w:val="00A54FF2"/>
    <w:rsid w:val="00AA755B"/>
    <w:rsid w:val="00B05748"/>
    <w:rsid w:val="00B11833"/>
    <w:rsid w:val="00B46CAD"/>
    <w:rsid w:val="00B62C92"/>
    <w:rsid w:val="00B93195"/>
    <w:rsid w:val="00BC534D"/>
    <w:rsid w:val="00C034D4"/>
    <w:rsid w:val="00C339F7"/>
    <w:rsid w:val="00C33D45"/>
    <w:rsid w:val="00C36A2F"/>
    <w:rsid w:val="00C44B46"/>
    <w:rsid w:val="00C54F76"/>
    <w:rsid w:val="00C70BF7"/>
    <w:rsid w:val="00D22D76"/>
    <w:rsid w:val="00D30C47"/>
    <w:rsid w:val="00D44D01"/>
    <w:rsid w:val="00D70285"/>
    <w:rsid w:val="00DB09C1"/>
    <w:rsid w:val="00E60C6E"/>
    <w:rsid w:val="00E77C79"/>
    <w:rsid w:val="00EB29F3"/>
    <w:rsid w:val="00EC2CF0"/>
    <w:rsid w:val="00ED2C38"/>
    <w:rsid w:val="00EF3885"/>
    <w:rsid w:val="00EF4469"/>
    <w:rsid w:val="00F07B5E"/>
    <w:rsid w:val="00F97F60"/>
    <w:rsid w:val="00FA5A8A"/>
    <w:rsid w:val="00FD4A3E"/>
    <w:rsid w:val="36CC3D7A"/>
    <w:rsid w:val="374D175F"/>
    <w:rsid w:val="37D23659"/>
    <w:rsid w:val="39A414FB"/>
    <w:rsid w:val="3C99459C"/>
    <w:rsid w:val="3CC54B13"/>
    <w:rsid w:val="3CF61143"/>
    <w:rsid w:val="3DBA6615"/>
    <w:rsid w:val="3F782EB9"/>
    <w:rsid w:val="462C3F81"/>
    <w:rsid w:val="4E4060F8"/>
    <w:rsid w:val="58B038B4"/>
    <w:rsid w:val="65C47C03"/>
    <w:rsid w:val="6A002D52"/>
    <w:rsid w:val="718F6E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257</Words>
  <Characters>293</Characters>
  <Lines>3</Lines>
  <Paragraphs>1</Paragraphs>
  <TotalTime>3</TotalTime>
  <ScaleCrop>false</ScaleCrop>
  <LinksUpToDate>false</LinksUpToDate>
  <CharactersWithSpaces>300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2022-10-27T06:22:00Z</dcterms:created>
  <dc:creator>微软用户</dc:creator>
  <cp:lastModifiedBy>短腿小妹</cp:lastModifiedBy>
  <cp:lastPrinted>2022-12-01T03:56:00Z</cp:lastPrinted>
  <dcterms:modified xsi:type="dcterms:W3CDTF">2022-12-14T09:44:16Z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2D469757DE5D4D67AF73A5FF01ACEC2B</vt:lpwstr>
  </property>
</Properties>
</file>